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659" w:rsidRPr="00A03B30" w:rsidRDefault="00886137" w:rsidP="00D124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B30">
        <w:rPr>
          <w:rFonts w:ascii="Times New Roman" w:hAnsi="Times New Roman" w:cs="Times New Roman"/>
          <w:b/>
          <w:sz w:val="24"/>
          <w:szCs w:val="24"/>
        </w:rPr>
        <w:t xml:space="preserve">Задания СРС по дисциплине </w:t>
      </w:r>
      <w:r w:rsidR="00A02771" w:rsidRPr="00A02771">
        <w:rPr>
          <w:rFonts w:ascii="Times New Roman" w:hAnsi="Times New Roman" w:cs="Times New Roman"/>
          <w:b/>
          <w:sz w:val="24"/>
          <w:szCs w:val="24"/>
        </w:rPr>
        <w:t>«</w:t>
      </w:r>
      <w:r w:rsidR="00550BB2">
        <w:rPr>
          <w:rFonts w:ascii="Times New Roman" w:hAnsi="Times New Roman" w:cs="Times New Roman"/>
          <w:b/>
          <w:sz w:val="24"/>
          <w:szCs w:val="24"/>
        </w:rPr>
        <w:t>Детская нейропсихология</w:t>
      </w:r>
      <w:r w:rsidR="00A02771" w:rsidRPr="00A02771">
        <w:rPr>
          <w:rFonts w:ascii="Times New Roman" w:hAnsi="Times New Roman" w:cs="Times New Roman"/>
          <w:b/>
          <w:sz w:val="24"/>
          <w:szCs w:val="24"/>
        </w:rPr>
        <w:t xml:space="preserve">»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8"/>
        <w:gridCol w:w="3120"/>
        <w:gridCol w:w="2126"/>
      </w:tblGrid>
      <w:tr w:rsidR="00886137" w:rsidRPr="00A03B30" w:rsidTr="00387FD8">
        <w:tc>
          <w:tcPr>
            <w:tcW w:w="817" w:type="dxa"/>
          </w:tcPr>
          <w:p w:rsidR="00886137" w:rsidRPr="00A03B30" w:rsidRDefault="00886137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A03B3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886137" w:rsidRPr="00A03B30" w:rsidRDefault="00886137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A03B30">
              <w:rPr>
                <w:rFonts w:ascii="Times New Roman" w:hAnsi="Times New Roman" w:cs="Times New Roman"/>
                <w:sz w:val="24"/>
                <w:szCs w:val="24"/>
              </w:rPr>
              <w:t>Задания на СРС</w:t>
            </w:r>
          </w:p>
        </w:tc>
        <w:tc>
          <w:tcPr>
            <w:tcW w:w="3120" w:type="dxa"/>
          </w:tcPr>
          <w:p w:rsidR="00886137" w:rsidRPr="00A03B30" w:rsidRDefault="00886137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A03B3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Форма выполнения СРС</w:t>
            </w:r>
          </w:p>
        </w:tc>
        <w:tc>
          <w:tcPr>
            <w:tcW w:w="2126" w:type="dxa"/>
          </w:tcPr>
          <w:p w:rsidR="00886137" w:rsidRPr="00A03B30" w:rsidRDefault="005D0D6C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Сроки сдачи СРС</w:t>
            </w:r>
            <w:r w:rsidR="00886137" w:rsidRPr="00A03B3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(учебная неделя)</w:t>
            </w:r>
          </w:p>
        </w:tc>
      </w:tr>
      <w:tr w:rsidR="00886137" w:rsidRPr="00A03B30" w:rsidTr="00387FD8">
        <w:tc>
          <w:tcPr>
            <w:tcW w:w="817" w:type="dxa"/>
          </w:tcPr>
          <w:p w:rsidR="00886137" w:rsidRPr="00A03B30" w:rsidRDefault="00886137" w:rsidP="0088613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968" w:type="dxa"/>
          </w:tcPr>
          <w:p w:rsidR="00886137" w:rsidRPr="00A03B30" w:rsidRDefault="00550BB2" w:rsidP="00A03B30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0BB2">
              <w:rPr>
                <w:rFonts w:ascii="Times New Roman" w:hAnsi="Times New Roman" w:cs="Times New Roman"/>
                <w:sz w:val="24"/>
                <w:szCs w:val="24"/>
              </w:rPr>
              <w:t>Нейропсихологические факторы и их роль в развитии психической деятельности ребенка</w:t>
            </w:r>
          </w:p>
        </w:tc>
        <w:tc>
          <w:tcPr>
            <w:tcW w:w="3120" w:type="dxa"/>
          </w:tcPr>
          <w:p w:rsidR="00886137" w:rsidRPr="00A03B30" w:rsidRDefault="0034588E" w:rsidP="0034588E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Презентация</w:t>
            </w:r>
            <w:r w:rsidR="00A03B30" w:rsidRPr="00A03B3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886137" w:rsidRPr="00A03B30" w:rsidRDefault="00A03B30" w:rsidP="00D124BE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3</w:t>
            </w:r>
          </w:p>
        </w:tc>
      </w:tr>
      <w:tr w:rsidR="00886137" w:rsidRPr="00A03B30" w:rsidTr="00387FD8">
        <w:tc>
          <w:tcPr>
            <w:tcW w:w="817" w:type="dxa"/>
          </w:tcPr>
          <w:p w:rsidR="00886137" w:rsidRPr="00A03B30" w:rsidRDefault="00886137" w:rsidP="0088613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8" w:type="dxa"/>
          </w:tcPr>
          <w:p w:rsidR="00886137" w:rsidRPr="00A03B30" w:rsidRDefault="00550BB2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0BB2">
              <w:rPr>
                <w:rFonts w:ascii="Times New Roman" w:hAnsi="Times New Roman" w:cs="Times New Roman"/>
                <w:sz w:val="24"/>
                <w:szCs w:val="24"/>
              </w:rPr>
              <w:t>Схема нейропсихологического обследования детей</w:t>
            </w:r>
          </w:p>
        </w:tc>
        <w:tc>
          <w:tcPr>
            <w:tcW w:w="3120" w:type="dxa"/>
          </w:tcPr>
          <w:p w:rsidR="00A02771" w:rsidRPr="00A03B30" w:rsidRDefault="0034588E" w:rsidP="00A02771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Письменная работа </w:t>
            </w:r>
          </w:p>
          <w:p w:rsidR="00886137" w:rsidRPr="00A03B30" w:rsidRDefault="00886137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6137" w:rsidRPr="00A03B30" w:rsidRDefault="00AF0C00" w:rsidP="00D124BE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7</w:t>
            </w:r>
          </w:p>
        </w:tc>
      </w:tr>
      <w:tr w:rsidR="00886137" w:rsidRPr="00A03B30" w:rsidTr="00387FD8">
        <w:tc>
          <w:tcPr>
            <w:tcW w:w="817" w:type="dxa"/>
          </w:tcPr>
          <w:p w:rsidR="00886137" w:rsidRPr="00A03B30" w:rsidRDefault="00886137" w:rsidP="0088613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968" w:type="dxa"/>
          </w:tcPr>
          <w:p w:rsidR="00886137" w:rsidRPr="00A03B30" w:rsidRDefault="00550BB2" w:rsidP="00742DE2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0BB2">
              <w:rPr>
                <w:rFonts w:ascii="Times New Roman" w:hAnsi="Times New Roman" w:cs="Times New Roman"/>
                <w:sz w:val="24"/>
                <w:szCs w:val="24"/>
              </w:rPr>
              <w:t>Процедура проведения и оценки (количественной и качественной) нейропсихологических проб. Анализ ошибок у детей.</w:t>
            </w:r>
          </w:p>
        </w:tc>
        <w:tc>
          <w:tcPr>
            <w:tcW w:w="3120" w:type="dxa"/>
          </w:tcPr>
          <w:p w:rsidR="00886137" w:rsidRPr="00A03B30" w:rsidRDefault="00550BB2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0BB2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Презентация</w:t>
            </w:r>
          </w:p>
        </w:tc>
        <w:tc>
          <w:tcPr>
            <w:tcW w:w="2126" w:type="dxa"/>
          </w:tcPr>
          <w:p w:rsidR="00886137" w:rsidRPr="00A03B30" w:rsidRDefault="00AF0C00" w:rsidP="00D124BE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8</w:t>
            </w:r>
          </w:p>
        </w:tc>
      </w:tr>
      <w:tr w:rsidR="00886137" w:rsidRPr="00A03B30" w:rsidTr="00387FD8">
        <w:tc>
          <w:tcPr>
            <w:tcW w:w="817" w:type="dxa"/>
          </w:tcPr>
          <w:p w:rsidR="00886137" w:rsidRPr="00A03B30" w:rsidRDefault="00886137" w:rsidP="0088613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968" w:type="dxa"/>
          </w:tcPr>
          <w:p w:rsidR="00886137" w:rsidRPr="005D0D6C" w:rsidRDefault="00550BB2" w:rsidP="0034588E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0BB2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коррекционных программ</w:t>
            </w:r>
          </w:p>
        </w:tc>
        <w:tc>
          <w:tcPr>
            <w:tcW w:w="3120" w:type="dxa"/>
          </w:tcPr>
          <w:p w:rsidR="00886137" w:rsidRPr="00A03B30" w:rsidRDefault="00742DE2" w:rsidP="00EA2ED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A03B3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Обсуждение докладов по теме</w:t>
            </w:r>
          </w:p>
        </w:tc>
        <w:tc>
          <w:tcPr>
            <w:tcW w:w="2126" w:type="dxa"/>
          </w:tcPr>
          <w:p w:rsidR="00886137" w:rsidRPr="00A03B30" w:rsidRDefault="00AF0C00" w:rsidP="00D124BE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10</w:t>
            </w:r>
          </w:p>
        </w:tc>
      </w:tr>
      <w:tr w:rsidR="00886137" w:rsidRPr="00A03B30" w:rsidTr="00387FD8">
        <w:tc>
          <w:tcPr>
            <w:tcW w:w="817" w:type="dxa"/>
          </w:tcPr>
          <w:p w:rsidR="00886137" w:rsidRPr="00A03B30" w:rsidRDefault="00886137" w:rsidP="0088613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968" w:type="dxa"/>
          </w:tcPr>
          <w:p w:rsidR="00886137" w:rsidRPr="00A03B30" w:rsidRDefault="00550BB2" w:rsidP="00886137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0BB2">
              <w:rPr>
                <w:rFonts w:ascii="Times New Roman" w:hAnsi="Times New Roman" w:cs="Times New Roman"/>
                <w:sz w:val="24"/>
                <w:szCs w:val="24"/>
              </w:rPr>
              <w:t>Три блока концептуального аппарата нейропсихологии детского возраста по Л.С. Цветковой: социально-биологический, нейропсихологический, психологический.</w:t>
            </w:r>
          </w:p>
        </w:tc>
        <w:tc>
          <w:tcPr>
            <w:tcW w:w="3120" w:type="dxa"/>
          </w:tcPr>
          <w:p w:rsidR="00550BB2" w:rsidRDefault="00550BB2" w:rsidP="00A03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Реферат.</w:t>
            </w:r>
          </w:p>
          <w:p w:rsidR="00550BB2" w:rsidRDefault="00550BB2" w:rsidP="00A03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886137" w:rsidRPr="00A03B30" w:rsidRDefault="0034588E" w:rsidP="00A03B30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34588E">
              <w:rPr>
                <w:rFonts w:ascii="Times New Roman" w:hAnsi="Times New Roman" w:cs="Times New Roman"/>
                <w:sz w:val="24"/>
                <w:szCs w:val="24"/>
              </w:rPr>
              <w:t>Коллоквиум</w:t>
            </w:r>
          </w:p>
        </w:tc>
        <w:tc>
          <w:tcPr>
            <w:tcW w:w="2126" w:type="dxa"/>
          </w:tcPr>
          <w:p w:rsidR="00886137" w:rsidRPr="00A03B30" w:rsidRDefault="00AF0C00" w:rsidP="00D124BE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12</w:t>
            </w:r>
          </w:p>
        </w:tc>
      </w:tr>
      <w:tr w:rsidR="00886137" w:rsidRPr="00A03B30" w:rsidTr="00387FD8">
        <w:tc>
          <w:tcPr>
            <w:tcW w:w="817" w:type="dxa"/>
          </w:tcPr>
          <w:p w:rsidR="00886137" w:rsidRPr="00A03B30" w:rsidRDefault="00886137" w:rsidP="00886137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968" w:type="dxa"/>
          </w:tcPr>
          <w:p w:rsidR="00886137" w:rsidRPr="00A03B30" w:rsidRDefault="00550BB2" w:rsidP="00886137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0BB2">
              <w:rPr>
                <w:rFonts w:ascii="Times New Roman" w:hAnsi="Times New Roman" w:cs="Times New Roman"/>
                <w:sz w:val="24"/>
                <w:szCs w:val="24"/>
              </w:rPr>
              <w:t>Нейропсихологические методики диагностики детей с отклоняющимся развитием (их преимущества и недостатки).</w:t>
            </w:r>
          </w:p>
        </w:tc>
        <w:tc>
          <w:tcPr>
            <w:tcW w:w="3120" w:type="dxa"/>
          </w:tcPr>
          <w:p w:rsidR="00550BB2" w:rsidRDefault="00550BB2" w:rsidP="00D12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86137" w:rsidRPr="00D124BE" w:rsidRDefault="00886137" w:rsidP="00D124BE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D124B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124BE">
              <w:rPr>
                <w:rFonts w:ascii="Times New Roman" w:hAnsi="Times New Roman" w:cs="Times New Roman"/>
                <w:sz w:val="24"/>
                <w:szCs w:val="24"/>
              </w:rPr>
              <w:t xml:space="preserve">проект выполняется </w:t>
            </w:r>
            <w:r w:rsidR="005B3C24">
              <w:rPr>
                <w:rFonts w:ascii="Times New Roman" w:hAnsi="Times New Roman" w:cs="Times New Roman"/>
                <w:sz w:val="24"/>
                <w:szCs w:val="24"/>
              </w:rPr>
              <w:t>в под</w:t>
            </w:r>
            <w:r w:rsidR="00D124BE">
              <w:rPr>
                <w:rFonts w:ascii="Times New Roman" w:hAnsi="Times New Roman" w:cs="Times New Roman"/>
                <w:sz w:val="24"/>
                <w:szCs w:val="24"/>
              </w:rPr>
              <w:t>гуппах</w:t>
            </w:r>
            <w:r w:rsidRPr="00D124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886137" w:rsidRPr="00A03B30" w:rsidRDefault="00D124BE" w:rsidP="00D124BE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15</w:t>
            </w:r>
          </w:p>
        </w:tc>
      </w:tr>
    </w:tbl>
    <w:p w:rsidR="00886137" w:rsidRDefault="00886137">
      <w:pPr>
        <w:rPr>
          <w:rFonts w:ascii="Times New Roman" w:hAnsi="Times New Roman" w:cs="Times New Roman"/>
          <w:b/>
          <w:sz w:val="24"/>
          <w:szCs w:val="24"/>
        </w:rPr>
      </w:pPr>
    </w:p>
    <w:p w:rsidR="0034588E" w:rsidRPr="0034588E" w:rsidRDefault="0034588E" w:rsidP="0034588E">
      <w:pPr>
        <w:rPr>
          <w:rFonts w:ascii="Times New Roman" w:hAnsi="Times New Roman" w:cs="Times New Roman"/>
          <w:sz w:val="24"/>
          <w:szCs w:val="24"/>
        </w:rPr>
      </w:pPr>
      <w:r w:rsidRPr="0034588E">
        <w:rPr>
          <w:rFonts w:ascii="Times New Roman" w:hAnsi="Times New Roman" w:cs="Times New Roman"/>
          <w:b/>
          <w:sz w:val="24"/>
          <w:szCs w:val="24"/>
        </w:rPr>
        <w:t>Учебная литература</w:t>
      </w:r>
      <w:r w:rsidRPr="0034588E">
        <w:rPr>
          <w:rFonts w:ascii="Times New Roman" w:hAnsi="Times New Roman" w:cs="Times New Roman"/>
          <w:sz w:val="24"/>
          <w:szCs w:val="24"/>
        </w:rPr>
        <w:t>:</w:t>
      </w:r>
    </w:p>
    <w:p w:rsidR="0034588E" w:rsidRPr="0034588E" w:rsidRDefault="0034588E" w:rsidP="0034588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88E">
        <w:rPr>
          <w:rFonts w:ascii="Times New Roman" w:hAnsi="Times New Roman" w:cs="Times New Roman"/>
          <w:color w:val="000000"/>
          <w:sz w:val="24"/>
          <w:szCs w:val="24"/>
        </w:rPr>
        <w:t>Кодекс Республики Казахстан «О здоровье народа и системе здравоохранения» от 18 сентября 2009 года № 193-IV ЗРК.</w:t>
      </w:r>
    </w:p>
    <w:p w:rsidR="0034588E" w:rsidRPr="0034588E" w:rsidRDefault="0034588E" w:rsidP="0034588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88E">
        <w:rPr>
          <w:rFonts w:ascii="Times New Roman" w:hAnsi="Times New Roman" w:cs="Times New Roman"/>
          <w:color w:val="000000"/>
          <w:sz w:val="24"/>
          <w:szCs w:val="24"/>
        </w:rPr>
        <w:t>Государственная программа развития здравоохранения Республики Казахстан «Саламатты Қазақстан» на 2011-2015 гг., утвержденная Указом Президента РК от 29 ноября 2010 г. № 1113.</w:t>
      </w:r>
    </w:p>
    <w:p w:rsidR="0034588E" w:rsidRPr="0034588E" w:rsidRDefault="0034588E" w:rsidP="0034588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88E">
        <w:rPr>
          <w:rFonts w:ascii="Times New Roman" w:hAnsi="Times New Roman" w:cs="Times New Roman"/>
          <w:color w:val="000000"/>
          <w:sz w:val="24"/>
          <w:szCs w:val="24"/>
        </w:rPr>
        <w:t>Кочюнас Р. Психологическое консультирование и групповая психотерапия: учебное пособие. Серия: Gaudeamus. Издательство: Академический проект. - Трикста, 2008 г. – 454 с.</w:t>
      </w:r>
    </w:p>
    <w:p w:rsidR="0034588E" w:rsidRPr="0034588E" w:rsidRDefault="0034588E" w:rsidP="0034588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88E">
        <w:rPr>
          <w:rFonts w:ascii="Times New Roman" w:hAnsi="Times New Roman" w:cs="Times New Roman"/>
          <w:color w:val="000000"/>
          <w:sz w:val="24"/>
          <w:szCs w:val="24"/>
        </w:rPr>
        <w:t>Фисун Е.В., Поляков В.Г., Климова С.В. Успех выздоровления. - М., 2014г.</w:t>
      </w:r>
    </w:p>
    <w:p w:rsidR="0034588E" w:rsidRPr="0034588E" w:rsidRDefault="0034588E" w:rsidP="0034588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88E">
        <w:rPr>
          <w:rFonts w:ascii="Times New Roman" w:hAnsi="Times New Roman" w:cs="Times New Roman"/>
          <w:color w:val="000000"/>
          <w:sz w:val="24"/>
          <w:szCs w:val="24"/>
        </w:rPr>
        <w:t>Исхакова Э.В. Проблема социально-психологической адаптации инвалидов. Научный журнал Казахского Государственного женского педагогического университета «Вестник», №6 (48), Алматы, 2013.</w:t>
      </w:r>
    </w:p>
    <w:p w:rsidR="0034588E" w:rsidRPr="0034588E" w:rsidRDefault="0034588E" w:rsidP="0034588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88E">
        <w:rPr>
          <w:rFonts w:ascii="Times New Roman" w:hAnsi="Times New Roman" w:cs="Times New Roman"/>
          <w:color w:val="000000"/>
          <w:sz w:val="24"/>
          <w:szCs w:val="24"/>
        </w:rPr>
        <w:t>Хусаинова И.Р., Исхакова Э.В. Психологическая помощь в онкологической службе. Глава 2. Клиническое руководство «Онкология»./ Под ред. К.Ш. Нургазиева, Том 1. – Алматы, 2016. – с. 52-71.</w:t>
      </w:r>
    </w:p>
    <w:p w:rsidR="0034588E" w:rsidRPr="0034588E" w:rsidRDefault="0034588E" w:rsidP="0034588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88E">
        <w:rPr>
          <w:rFonts w:ascii="Times New Roman" w:hAnsi="Times New Roman" w:cs="Times New Roman"/>
          <w:color w:val="000000"/>
          <w:sz w:val="24"/>
          <w:szCs w:val="24"/>
        </w:rPr>
        <w:t>Елизаров А.Н. Психологичекое консультирование семьи. М.-2008</w:t>
      </w:r>
    </w:p>
    <w:p w:rsidR="0034588E" w:rsidRPr="0034588E" w:rsidRDefault="0034588E" w:rsidP="0034588E">
      <w:pPr>
        <w:rPr>
          <w:rFonts w:ascii="Times New Roman" w:hAnsi="Times New Roman" w:cs="Times New Roman"/>
          <w:sz w:val="24"/>
          <w:szCs w:val="24"/>
        </w:rPr>
      </w:pPr>
    </w:p>
    <w:p w:rsidR="0034588E" w:rsidRPr="0034588E" w:rsidRDefault="0034588E" w:rsidP="0034588E">
      <w:pPr>
        <w:rPr>
          <w:rFonts w:ascii="Times New Roman" w:hAnsi="Times New Roman" w:cs="Times New Roman"/>
          <w:b/>
          <w:sz w:val="24"/>
          <w:szCs w:val="24"/>
        </w:rPr>
      </w:pPr>
      <w:r w:rsidRPr="0034588E">
        <w:rPr>
          <w:rFonts w:ascii="Times New Roman" w:eastAsia="Calibri" w:hAnsi="Times New Roman" w:cs="Times New Roman"/>
          <w:b/>
          <w:sz w:val="24"/>
          <w:szCs w:val="24"/>
        </w:rPr>
        <w:t>Интернет-ресурсы</w:t>
      </w:r>
      <w:r w:rsidRPr="0034588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4588E" w:rsidRPr="0034588E" w:rsidRDefault="0034588E" w:rsidP="0034588E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 w:rsidRPr="0034588E">
        <w:rPr>
          <w:rFonts w:ascii="Times New Roman" w:hAnsi="Times New Roman" w:cs="Times New Roman"/>
          <w:sz w:val="24"/>
          <w:szCs w:val="24"/>
          <w:u w:val="single"/>
        </w:rPr>
        <w:t>www.psychology.ru</w:t>
      </w:r>
      <w:r w:rsidRPr="0034588E">
        <w:rPr>
          <w:rFonts w:ascii="Times New Roman" w:hAnsi="Times New Roman" w:cs="Times New Roman"/>
          <w:sz w:val="24"/>
          <w:szCs w:val="24"/>
        </w:rPr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34588E" w:rsidRPr="0034588E" w:rsidRDefault="00AE7026" w:rsidP="0034588E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34588E" w:rsidRPr="0034588E">
          <w:rPr>
            <w:rStyle w:val="a6"/>
            <w:rFonts w:ascii="Times New Roman" w:hAnsi="Times New Roman" w:cs="Times New Roman"/>
            <w:sz w:val="24"/>
            <w:szCs w:val="24"/>
          </w:rPr>
          <w:t>www.psychology-online.net</w:t>
        </w:r>
      </w:hyperlink>
      <w:r w:rsidR="0034588E" w:rsidRPr="0034588E">
        <w:rPr>
          <w:rFonts w:ascii="Times New Roman" w:hAnsi="Times New Roman" w:cs="Times New Roman"/>
          <w:sz w:val="24"/>
          <w:szCs w:val="24"/>
        </w:rP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9" w:history="1">
        <w:r w:rsidR="0034588E" w:rsidRPr="0034588E">
          <w:rPr>
            <w:rStyle w:val="a6"/>
            <w:rFonts w:ascii="Times New Roman" w:hAnsi="Times New Roman" w:cs="Times New Roman"/>
            <w:sz w:val="24"/>
            <w:szCs w:val="24"/>
          </w:rPr>
          <w:t>[</w:t>
        </w:r>
      </w:hyperlink>
    </w:p>
    <w:p w:rsidR="0034588E" w:rsidRPr="0034588E" w:rsidRDefault="0034588E" w:rsidP="0034588E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 w:rsidRPr="0034588E">
        <w:rPr>
          <w:rFonts w:ascii="Times New Roman" w:hAnsi="Times New Roman" w:cs="Times New Roman"/>
          <w:sz w:val="24"/>
          <w:szCs w:val="24"/>
          <w:u w:val="single"/>
        </w:rPr>
        <w:t>www.psyvoren.narod.ru</w:t>
      </w:r>
      <w:r w:rsidRPr="0034588E">
        <w:rPr>
          <w:rFonts w:ascii="Times New Roman" w:hAnsi="Times New Roman" w:cs="Times New Roman"/>
          <w:sz w:val="24"/>
          <w:szCs w:val="24"/>
        </w:rPr>
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34588E" w:rsidRPr="0034588E" w:rsidRDefault="0034588E" w:rsidP="0034588E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 w:rsidRPr="0034588E">
        <w:rPr>
          <w:rFonts w:ascii="Times New Roman" w:hAnsi="Times New Roman" w:cs="Times New Roman"/>
          <w:sz w:val="24"/>
          <w:szCs w:val="24"/>
        </w:rPr>
        <w:t> </w:t>
      </w:r>
      <w:hyperlink r:id="rId10" w:tgtFrame="_blank" w:history="1">
        <w:r w:rsidRPr="0034588E">
          <w:rPr>
            <w:rStyle w:val="yshortcuts"/>
            <w:rFonts w:ascii="Times New Roman" w:hAnsi="Times New Roman" w:cs="Times New Roman"/>
            <w:color w:val="0066CC"/>
            <w:sz w:val="24"/>
            <w:szCs w:val="24"/>
            <w:u w:val="single"/>
          </w:rPr>
          <w:t>http://www.eegspectrum.com/</w:t>
        </w:r>
      </w:hyperlink>
      <w:r w:rsidRPr="0034588E">
        <w:rPr>
          <w:rFonts w:ascii="Times New Roman" w:hAnsi="Times New Roman" w:cs="Times New Roman"/>
          <w:sz w:val="24"/>
          <w:szCs w:val="24"/>
        </w:rPr>
        <w:t xml:space="preserve"> - Сайты об ЭЭГ.</w:t>
      </w:r>
    </w:p>
    <w:p w:rsidR="0034588E" w:rsidRPr="0034588E" w:rsidRDefault="0034588E" w:rsidP="0034588E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588E">
        <w:rPr>
          <w:rFonts w:ascii="Times New Roman" w:hAnsi="Times New Roman" w:cs="Times New Roman"/>
          <w:sz w:val="24"/>
          <w:szCs w:val="24"/>
          <w:lang w:val="en-US"/>
        </w:rPr>
        <w:t>http://www.fmrib.ox.ac.uk/education/fmri/introduction-to-fmri/</w:t>
      </w:r>
      <w:r w:rsidRPr="0034588E">
        <w:rPr>
          <w:rFonts w:ascii="Times New Roman" w:hAnsi="Times New Roman" w:cs="Times New Roman"/>
          <w:sz w:val="24"/>
          <w:szCs w:val="24"/>
          <w:lang w:val="en-GB"/>
        </w:rPr>
        <w:t xml:space="preserve"> - fMRI.</w:t>
      </w:r>
    </w:p>
    <w:p w:rsidR="0034588E" w:rsidRPr="0034588E" w:rsidRDefault="00AE7026" w:rsidP="0034588E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1" w:history="1">
        <w:r w:rsidR="0034588E" w:rsidRPr="0034588E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http://www.fmridc.org/f/fmridc</w:t>
        </w:r>
      </w:hyperlink>
      <w:r w:rsidR="0034588E" w:rsidRPr="0034588E">
        <w:rPr>
          <w:rFonts w:ascii="Times New Roman" w:hAnsi="Times New Roman" w:cs="Times New Roman"/>
          <w:sz w:val="24"/>
          <w:szCs w:val="24"/>
          <w:lang w:val="en-US"/>
        </w:rPr>
        <w:t xml:space="preserve"> - fMRi data.</w:t>
      </w:r>
    </w:p>
    <w:p w:rsidR="0034588E" w:rsidRPr="00A02771" w:rsidRDefault="0034588E" w:rsidP="00DD675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D6759" w:rsidRDefault="00DD6759" w:rsidP="00DD67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</w:t>
      </w:r>
      <w:r w:rsidR="00831B8B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ДИЧЕСКИЕ РЕКОМЕНДАЦИИ ПО </w:t>
      </w:r>
      <w:r w:rsidR="00831B8B">
        <w:rPr>
          <w:rFonts w:ascii="Times New Roman" w:hAnsi="Times New Roman" w:cs="Times New Roman"/>
          <w:b/>
          <w:sz w:val="24"/>
          <w:szCs w:val="24"/>
        </w:rPr>
        <w:t>ВЫПОЛНЕНИЮ</w:t>
      </w:r>
      <w:r>
        <w:rPr>
          <w:rFonts w:ascii="Times New Roman" w:hAnsi="Times New Roman" w:cs="Times New Roman"/>
          <w:b/>
          <w:sz w:val="24"/>
          <w:szCs w:val="24"/>
        </w:rPr>
        <w:t xml:space="preserve"> СРС/СРСП</w:t>
      </w:r>
    </w:p>
    <w:p w:rsidR="00DD6759" w:rsidRPr="00DD6759" w:rsidRDefault="00DD6759" w:rsidP="00DD6759">
      <w:pPr>
        <w:pStyle w:val="a4"/>
        <w:spacing w:after="0" w:line="240" w:lineRule="auto"/>
        <w:ind w:right="-185" w:firstLine="567"/>
        <w:jc w:val="both"/>
        <w:rPr>
          <w:rFonts w:ascii="Times New Roman" w:hAnsi="Times New Roman"/>
          <w:sz w:val="24"/>
          <w:szCs w:val="24"/>
        </w:rPr>
      </w:pPr>
      <w:r w:rsidRPr="00DD6759">
        <w:rPr>
          <w:rFonts w:ascii="Times New Roman" w:hAnsi="Times New Roman"/>
          <w:sz w:val="24"/>
          <w:szCs w:val="24"/>
        </w:rPr>
        <w:t>В  результате выполнения СРС студенты будут способны: самостоятельно раб</w:t>
      </w:r>
      <w:r w:rsidR="005B3C24">
        <w:rPr>
          <w:rFonts w:ascii="Times New Roman" w:hAnsi="Times New Roman"/>
          <w:sz w:val="24"/>
          <w:szCs w:val="24"/>
        </w:rPr>
        <w:t>о</w:t>
      </w:r>
      <w:r w:rsidRPr="00DD6759">
        <w:rPr>
          <w:rFonts w:ascii="Times New Roman" w:hAnsi="Times New Roman"/>
          <w:sz w:val="24"/>
          <w:szCs w:val="24"/>
        </w:rPr>
        <w:t>тать и ориентироваться в научной литературе</w:t>
      </w:r>
      <w:r w:rsidR="005B3C24">
        <w:rPr>
          <w:rFonts w:ascii="Times New Roman" w:hAnsi="Times New Roman"/>
          <w:sz w:val="24"/>
          <w:szCs w:val="24"/>
        </w:rPr>
        <w:t xml:space="preserve"> по клинической психологии</w:t>
      </w:r>
      <w:r w:rsidRPr="00DD6759">
        <w:rPr>
          <w:rFonts w:ascii="Times New Roman" w:hAnsi="Times New Roman"/>
          <w:sz w:val="24"/>
          <w:szCs w:val="24"/>
        </w:rPr>
        <w:t>, использовать знания и н</w:t>
      </w:r>
      <w:r w:rsidR="005B3C24">
        <w:rPr>
          <w:rFonts w:ascii="Times New Roman" w:hAnsi="Times New Roman"/>
          <w:sz w:val="24"/>
          <w:szCs w:val="24"/>
        </w:rPr>
        <w:t>а</w:t>
      </w:r>
      <w:r w:rsidRPr="00DD6759">
        <w:rPr>
          <w:rFonts w:ascii="Times New Roman" w:hAnsi="Times New Roman"/>
          <w:sz w:val="24"/>
          <w:szCs w:val="24"/>
        </w:rPr>
        <w:t xml:space="preserve">выки для решения практических задач, </w:t>
      </w:r>
      <w:r w:rsidR="005B3C24">
        <w:rPr>
          <w:rFonts w:ascii="Times New Roman" w:hAnsi="Times New Roman"/>
          <w:sz w:val="24"/>
          <w:szCs w:val="24"/>
        </w:rPr>
        <w:t>разрабатывать рекомендации по сопровождению лечебно-реабилитационного процесса пациентов при различной патологии</w:t>
      </w:r>
      <w:r w:rsidRPr="00DD6759">
        <w:rPr>
          <w:rFonts w:ascii="Times New Roman" w:hAnsi="Times New Roman"/>
          <w:sz w:val="24"/>
          <w:szCs w:val="24"/>
        </w:rPr>
        <w:t xml:space="preserve"> </w:t>
      </w:r>
      <w:r w:rsidR="005B3C24">
        <w:rPr>
          <w:rFonts w:ascii="Times New Roman" w:hAnsi="Times New Roman"/>
          <w:sz w:val="24"/>
          <w:szCs w:val="24"/>
        </w:rPr>
        <w:t>.</w:t>
      </w:r>
    </w:p>
    <w:p w:rsidR="00DD6759" w:rsidRPr="004B5761" w:rsidRDefault="00DD6759" w:rsidP="005B3C24">
      <w:pPr>
        <w:ind w:firstLine="567"/>
        <w:jc w:val="both"/>
        <w:rPr>
          <w:rFonts w:ascii="Times New Roman" w:hAnsi="Times New Roman"/>
          <w:sz w:val="24"/>
          <w:szCs w:val="20"/>
        </w:rPr>
      </w:pPr>
      <w:r w:rsidRPr="004B5761">
        <w:rPr>
          <w:rFonts w:ascii="Times New Roman" w:hAnsi="Times New Roman"/>
          <w:sz w:val="24"/>
        </w:rPr>
        <w:t>При оценке письменных работ  будут учитываться следующие критерии: 1)соблюдение сдачи и полное выполнение требований к работе; 2)все письменные работы должны включать использованные источники, ссылки на которые приведены соответствующим образом в тексте; 3)ваша работа должна бы содержать исчерпывающую информацию и отражать логику вашего мыслительного процесса по рассматриваемому вопросу. Незавершенные письменные работы не засчитываются.</w:t>
      </w:r>
      <w:r>
        <w:rPr>
          <w:rFonts w:ascii="Times New Roman" w:hAnsi="Times New Roman"/>
          <w:sz w:val="24"/>
        </w:rPr>
        <w:t>4) список использованных материалов и ссылки обязательны</w:t>
      </w:r>
    </w:p>
    <w:p w:rsidR="00DD6759" w:rsidRPr="00DB6C8A" w:rsidRDefault="00DD6759" w:rsidP="00DD6759">
      <w:pPr>
        <w:pStyle w:val="a4"/>
        <w:spacing w:after="0" w:line="240" w:lineRule="auto"/>
        <w:ind w:right="-185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Разработанная тематика СРС</w:t>
      </w:r>
      <w:r w:rsidRPr="00DB6C8A">
        <w:rPr>
          <w:rFonts w:ascii="Times New Roman" w:hAnsi="Times New Roman"/>
          <w:sz w:val="24"/>
          <w:szCs w:val="24"/>
        </w:rPr>
        <w:t xml:space="preserve"> предусматривает изучение как теоретических, так и практических вопросов. При изучении каждой из тем, </w:t>
      </w:r>
      <w:r>
        <w:rPr>
          <w:rFonts w:ascii="Times New Roman" w:hAnsi="Times New Roman"/>
          <w:sz w:val="24"/>
          <w:szCs w:val="24"/>
        </w:rPr>
        <w:t>студент</w:t>
      </w:r>
      <w:r w:rsidRPr="00DB6C8A">
        <w:rPr>
          <w:rFonts w:ascii="Times New Roman" w:hAnsi="Times New Roman"/>
          <w:sz w:val="24"/>
          <w:szCs w:val="24"/>
        </w:rPr>
        <w:t xml:space="preserve"> должен продумать план ответа по каждому вопросу, связывая теоретические положения с умениями, полученными в процессе </w:t>
      </w:r>
      <w:r>
        <w:rPr>
          <w:rFonts w:ascii="Times New Roman" w:hAnsi="Times New Roman"/>
          <w:sz w:val="24"/>
          <w:szCs w:val="24"/>
        </w:rPr>
        <w:t>семинарских</w:t>
      </w:r>
      <w:r w:rsidRPr="00DB6C8A">
        <w:rPr>
          <w:rFonts w:ascii="Times New Roman" w:hAnsi="Times New Roman"/>
          <w:sz w:val="24"/>
          <w:szCs w:val="24"/>
        </w:rPr>
        <w:t xml:space="preserve"> занятий. </w:t>
      </w:r>
    </w:p>
    <w:p w:rsidR="00AF0C00" w:rsidRDefault="00AF0C00" w:rsidP="00DD675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6759" w:rsidRPr="004B5761" w:rsidRDefault="00DD6759" w:rsidP="00DD675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3481E">
        <w:rPr>
          <w:rFonts w:ascii="Times New Roman" w:hAnsi="Times New Roman"/>
          <w:b/>
          <w:bCs/>
          <w:sz w:val="24"/>
          <w:szCs w:val="24"/>
        </w:rPr>
        <w:t>Рекомендации  для эффективной организации СР</w:t>
      </w:r>
      <w:r w:rsidR="005B3C24">
        <w:rPr>
          <w:rFonts w:ascii="Times New Roman" w:hAnsi="Times New Roman"/>
          <w:b/>
          <w:bCs/>
          <w:sz w:val="24"/>
          <w:szCs w:val="24"/>
        </w:rPr>
        <w:t>С (СРС</w:t>
      </w:r>
      <w:r w:rsidRPr="00C3481E">
        <w:rPr>
          <w:rFonts w:ascii="Times New Roman" w:hAnsi="Times New Roman"/>
          <w:b/>
          <w:bCs/>
          <w:sz w:val="24"/>
          <w:szCs w:val="24"/>
        </w:rPr>
        <w:t>П)</w:t>
      </w:r>
      <w:r w:rsidRPr="004B5761">
        <w:rPr>
          <w:rFonts w:ascii="Times New Roman" w:hAnsi="Times New Roman"/>
          <w:b/>
          <w:bCs/>
          <w:sz w:val="24"/>
          <w:szCs w:val="24"/>
        </w:rPr>
        <w:t>:</w:t>
      </w:r>
    </w:p>
    <w:p w:rsidR="00DD6759" w:rsidRPr="004B5761" w:rsidRDefault="00DD6759" w:rsidP="00DD675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 xml:space="preserve">Проработка пройденного лекционного </w:t>
      </w:r>
      <w:r w:rsidR="005B3C24">
        <w:rPr>
          <w:rFonts w:ascii="Times New Roman" w:hAnsi="Times New Roman"/>
          <w:sz w:val="24"/>
          <w:szCs w:val="24"/>
        </w:rPr>
        <w:t xml:space="preserve">и семинарского </w:t>
      </w:r>
      <w:r w:rsidRPr="00C3481E">
        <w:rPr>
          <w:rFonts w:ascii="Times New Roman" w:hAnsi="Times New Roman"/>
          <w:sz w:val="24"/>
          <w:szCs w:val="24"/>
        </w:rPr>
        <w:t>материала</w:t>
      </w:r>
      <w:r w:rsidR="005B3C24">
        <w:rPr>
          <w:rFonts w:ascii="Times New Roman" w:hAnsi="Times New Roman"/>
          <w:sz w:val="24"/>
          <w:szCs w:val="24"/>
        </w:rPr>
        <w:t xml:space="preserve"> (частично он</w:t>
      </w:r>
      <w:r>
        <w:rPr>
          <w:rFonts w:ascii="Times New Roman" w:hAnsi="Times New Roman"/>
          <w:sz w:val="24"/>
          <w:szCs w:val="24"/>
        </w:rPr>
        <w:t xml:space="preserve"> встречается и в самостоятельных заданиях)</w:t>
      </w:r>
      <w:r w:rsidRPr="00C3481E">
        <w:rPr>
          <w:rFonts w:ascii="Times New Roman" w:hAnsi="Times New Roman"/>
          <w:sz w:val="24"/>
          <w:szCs w:val="24"/>
        </w:rPr>
        <w:t xml:space="preserve"> является важным </w:t>
      </w:r>
      <w:r w:rsidR="005B3C24">
        <w:rPr>
          <w:rFonts w:ascii="Times New Roman" w:hAnsi="Times New Roman"/>
          <w:sz w:val="24"/>
          <w:szCs w:val="24"/>
        </w:rPr>
        <w:t>звеном</w:t>
      </w:r>
      <w:r w:rsidRPr="00C3481E">
        <w:rPr>
          <w:rFonts w:ascii="Times New Roman" w:hAnsi="Times New Roman"/>
          <w:sz w:val="24"/>
          <w:szCs w:val="24"/>
        </w:rPr>
        <w:t xml:space="preserve"> самостоятельной работы. Чем глубже и полнее проработан материал, тем легче при выполнении других видов самостоятельной работы. </w:t>
      </w:r>
    </w:p>
    <w:p w:rsidR="00DD6759" w:rsidRPr="00C3481E" w:rsidRDefault="00DD6759" w:rsidP="00DD675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>Приступая к проработке материала необходимо:</w:t>
      </w:r>
    </w:p>
    <w:p w:rsidR="00DD6759" w:rsidRPr="00C3481E" w:rsidRDefault="00DD6759" w:rsidP="00DD675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>иметь конспект лекции;</w:t>
      </w:r>
    </w:p>
    <w:p w:rsidR="00DD6759" w:rsidRPr="00C3481E" w:rsidRDefault="00DD6759" w:rsidP="00DD675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>иметь программу курса;</w:t>
      </w:r>
    </w:p>
    <w:p w:rsidR="00DD6759" w:rsidRPr="00C3481E" w:rsidRDefault="00DD6759" w:rsidP="00DD675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>иметь рекомендуемую литературу (учебник, пособия</w:t>
      </w:r>
      <w:r w:rsidR="005B3C24">
        <w:rPr>
          <w:rFonts w:ascii="Times New Roman" w:hAnsi="Times New Roman"/>
          <w:sz w:val="24"/>
          <w:szCs w:val="24"/>
        </w:rPr>
        <w:t>)</w:t>
      </w:r>
      <w:r w:rsidRPr="00C3481E">
        <w:rPr>
          <w:rFonts w:ascii="Times New Roman" w:hAnsi="Times New Roman"/>
          <w:sz w:val="24"/>
          <w:szCs w:val="24"/>
        </w:rPr>
        <w:t xml:space="preserve"> </w:t>
      </w:r>
    </w:p>
    <w:p w:rsidR="00DD6759" w:rsidRPr="00C3481E" w:rsidRDefault="00DD6759" w:rsidP="00DD67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>Метод</w:t>
      </w:r>
      <w:r w:rsidR="005B3C24">
        <w:rPr>
          <w:rFonts w:ascii="Times New Roman" w:hAnsi="Times New Roman"/>
          <w:sz w:val="24"/>
          <w:szCs w:val="24"/>
        </w:rPr>
        <w:t>ы</w:t>
      </w:r>
      <w:r w:rsidRPr="00C3481E">
        <w:rPr>
          <w:rFonts w:ascii="Times New Roman" w:hAnsi="Times New Roman"/>
          <w:sz w:val="24"/>
          <w:szCs w:val="24"/>
        </w:rPr>
        <w:t xml:space="preserve"> работы:</w:t>
      </w:r>
    </w:p>
    <w:p w:rsidR="00DD6759" w:rsidRPr="00C3481E" w:rsidRDefault="00DD6759" w:rsidP="00DD67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>целесообразно материал лекции прорабатывать «по свежей памяти»;</w:t>
      </w:r>
    </w:p>
    <w:p w:rsidR="00DD6759" w:rsidRPr="00C3481E" w:rsidRDefault="00DD6759" w:rsidP="00DD67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 xml:space="preserve">работая над </w:t>
      </w:r>
      <w:r w:rsidR="005B3C24">
        <w:rPr>
          <w:rFonts w:ascii="Times New Roman" w:hAnsi="Times New Roman"/>
          <w:sz w:val="24"/>
          <w:szCs w:val="24"/>
        </w:rPr>
        <w:t>заданием</w:t>
      </w:r>
      <w:r w:rsidRPr="00C3481E">
        <w:rPr>
          <w:rFonts w:ascii="Times New Roman" w:hAnsi="Times New Roman"/>
          <w:sz w:val="24"/>
          <w:szCs w:val="24"/>
        </w:rPr>
        <w:t>, полезно делать ссылки на литературу (это понадобится при подготовке к экзаменам) и вносить необходимые дополнения, а возможно, и исправления;</w:t>
      </w:r>
    </w:p>
    <w:p w:rsidR="00DD6759" w:rsidRPr="00C3481E" w:rsidRDefault="00DD6759" w:rsidP="00DD67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>работа над темой должна продолжаться до полного понимания и запоминания материала;</w:t>
      </w:r>
    </w:p>
    <w:p w:rsidR="00DD6759" w:rsidRPr="00C3481E" w:rsidRDefault="00DD6759" w:rsidP="00DD67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lastRenderedPageBreak/>
        <w:t>работа над темой завершается разбором примеров и задач, приведенных в учебниках и пособиях, до полного освоения метода их решения;</w:t>
      </w:r>
    </w:p>
    <w:p w:rsidR="00DD6759" w:rsidRPr="00C05ED3" w:rsidRDefault="00DD6759" w:rsidP="00DD67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81E">
        <w:rPr>
          <w:rFonts w:ascii="Times New Roman" w:hAnsi="Times New Roman"/>
          <w:sz w:val="24"/>
          <w:szCs w:val="24"/>
        </w:rPr>
        <w:t>если после работы над темой останутся неясные вопросы, необходимо разобрать их с преподавателем на очередной лекции;</w:t>
      </w:r>
    </w:p>
    <w:p w:rsidR="00DD6759" w:rsidRPr="004B5761" w:rsidRDefault="00DD6759" w:rsidP="00DD6759">
      <w:pPr>
        <w:pStyle w:val="a4"/>
        <w:spacing w:after="0" w:line="240" w:lineRule="auto"/>
        <w:ind w:right="-185" w:firstLine="567"/>
        <w:jc w:val="both"/>
        <w:rPr>
          <w:rFonts w:ascii="Times New Roman" w:hAnsi="Times New Roman"/>
          <w:color w:val="333333"/>
          <w:sz w:val="24"/>
          <w:szCs w:val="24"/>
        </w:rPr>
      </w:pPr>
      <w:r w:rsidRPr="004B5761">
        <w:rPr>
          <w:rFonts w:ascii="Times New Roman" w:hAnsi="Times New Roman"/>
          <w:sz w:val="24"/>
          <w:szCs w:val="24"/>
        </w:rPr>
        <w:t xml:space="preserve">Время на самостоятельную работу весьма ограничено, поэтому необходимо учиться рационально планировать самостоятельную работу, стремиться овладевать навыками самостоятельной работы, перенимать положительный опыт, учиться производительно работать и разумно отдыхать, чтобы сохранять работоспособность. </w:t>
      </w:r>
    </w:p>
    <w:p w:rsidR="00D124BE" w:rsidRPr="00A03B30" w:rsidRDefault="00D124BE">
      <w:pPr>
        <w:rPr>
          <w:rFonts w:ascii="Times New Roman" w:hAnsi="Times New Roman" w:cs="Times New Roman"/>
          <w:b/>
          <w:sz w:val="24"/>
          <w:szCs w:val="24"/>
        </w:rPr>
      </w:pPr>
    </w:p>
    <w:sectPr w:rsidR="00D124BE" w:rsidRPr="00A03B30" w:rsidSect="00387FD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026" w:rsidRDefault="00AE7026" w:rsidP="00387FD8">
      <w:pPr>
        <w:spacing w:after="0" w:line="240" w:lineRule="auto"/>
      </w:pPr>
      <w:r>
        <w:separator/>
      </w:r>
    </w:p>
  </w:endnote>
  <w:endnote w:type="continuationSeparator" w:id="0">
    <w:p w:rsidR="00AE7026" w:rsidRDefault="00AE7026" w:rsidP="0038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D8" w:rsidRDefault="00387FD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258329"/>
      <w:docPartObj>
        <w:docPartGallery w:val="Page Numbers (Bottom of Page)"/>
        <w:docPartUnique/>
      </w:docPartObj>
    </w:sdtPr>
    <w:sdtEndPr/>
    <w:sdtContent>
      <w:p w:rsidR="00387FD8" w:rsidRDefault="00387FD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6103">
          <w:rPr>
            <w:noProof/>
          </w:rPr>
          <w:t>1</w:t>
        </w:r>
        <w:r>
          <w:fldChar w:fldCharType="end"/>
        </w:r>
      </w:p>
    </w:sdtContent>
  </w:sdt>
  <w:p w:rsidR="00387FD8" w:rsidRDefault="00387FD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D8" w:rsidRDefault="00387FD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026" w:rsidRDefault="00AE7026" w:rsidP="00387FD8">
      <w:pPr>
        <w:spacing w:after="0" w:line="240" w:lineRule="auto"/>
      </w:pPr>
      <w:r>
        <w:separator/>
      </w:r>
    </w:p>
  </w:footnote>
  <w:footnote w:type="continuationSeparator" w:id="0">
    <w:p w:rsidR="00AE7026" w:rsidRDefault="00AE7026" w:rsidP="0038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D8" w:rsidRDefault="00387FD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D8" w:rsidRDefault="00387FD8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D8" w:rsidRDefault="00387FD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F690EB2"/>
    <w:multiLevelType w:val="multilevel"/>
    <w:tmpl w:val="09E4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381EC1"/>
    <w:multiLevelType w:val="multilevel"/>
    <w:tmpl w:val="F8FA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E3F1DD0"/>
    <w:multiLevelType w:val="hybridMultilevel"/>
    <w:tmpl w:val="C2049DB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137"/>
    <w:rsid w:val="002A7A8F"/>
    <w:rsid w:val="0034588E"/>
    <w:rsid w:val="00387FD8"/>
    <w:rsid w:val="00550BB2"/>
    <w:rsid w:val="005B3C24"/>
    <w:rsid w:val="005D0D6C"/>
    <w:rsid w:val="00742DE2"/>
    <w:rsid w:val="007B7DB7"/>
    <w:rsid w:val="007D53CA"/>
    <w:rsid w:val="00831B8B"/>
    <w:rsid w:val="00886137"/>
    <w:rsid w:val="008F1EA2"/>
    <w:rsid w:val="00937DF0"/>
    <w:rsid w:val="00A02771"/>
    <w:rsid w:val="00A03B30"/>
    <w:rsid w:val="00AE7026"/>
    <w:rsid w:val="00AF0C00"/>
    <w:rsid w:val="00BD1A86"/>
    <w:rsid w:val="00CA6103"/>
    <w:rsid w:val="00D124BE"/>
    <w:rsid w:val="00D557A2"/>
    <w:rsid w:val="00DD6759"/>
    <w:rsid w:val="00EF2A71"/>
    <w:rsid w:val="00EF74F2"/>
    <w:rsid w:val="00F5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137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DD6759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DD6759"/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rsid w:val="00831B8B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387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7FD8"/>
  </w:style>
  <w:style w:type="paragraph" w:styleId="a9">
    <w:name w:val="footer"/>
    <w:basedOn w:val="a"/>
    <w:link w:val="aa"/>
    <w:uiPriority w:val="99"/>
    <w:unhideWhenUsed/>
    <w:rsid w:val="00387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7FD8"/>
  </w:style>
  <w:style w:type="character" w:customStyle="1" w:styleId="yshortcuts">
    <w:name w:val="yshortcuts"/>
    <w:rsid w:val="003458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137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DD6759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DD6759"/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rsid w:val="00831B8B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387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7FD8"/>
  </w:style>
  <w:style w:type="paragraph" w:styleId="a9">
    <w:name w:val="footer"/>
    <w:basedOn w:val="a"/>
    <w:link w:val="aa"/>
    <w:uiPriority w:val="99"/>
    <w:unhideWhenUsed/>
    <w:rsid w:val="00387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7FD8"/>
  </w:style>
  <w:style w:type="character" w:customStyle="1" w:styleId="yshortcuts">
    <w:name w:val="yshortcuts"/>
    <w:rsid w:val="00345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-online.ne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fmridc.org/f/fmridc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eegspectrum.co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javascript:badlink('84')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Psiholog1</cp:lastModifiedBy>
  <cp:revision>3</cp:revision>
  <dcterms:created xsi:type="dcterms:W3CDTF">2020-01-13T14:25:00Z</dcterms:created>
  <dcterms:modified xsi:type="dcterms:W3CDTF">2020-01-16T11:30:00Z</dcterms:modified>
</cp:coreProperties>
</file>